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37" w:rsidRPr="00B6384B" w:rsidRDefault="00FF4A37" w:rsidP="00FF4A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B6384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19EE31E</w:t>
      </w: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3</w:t>
      </w:r>
      <w:r w:rsidRPr="00B6384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-INDUSTRIAL ELECTRICAL SYSTEMS</w:t>
      </w:r>
    </w:p>
    <w:p w:rsidR="00FF4A37" w:rsidRPr="00B6384B" w:rsidRDefault="00FF4A37" w:rsidP="00FF4A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B6384B">
        <w:rPr>
          <w:rFonts w:ascii="Times New Roman" w:hAnsi="Times New Roman" w:cs="Times New Roman"/>
          <w:b/>
          <w:color w:val="auto"/>
        </w:rPr>
        <w:t>(EEE)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7"/>
        <w:gridCol w:w="3047"/>
        <w:gridCol w:w="3041"/>
        <w:gridCol w:w="971"/>
      </w:tblGrid>
      <w:tr w:rsidR="00FF4A37" w:rsidRPr="00B6384B" w:rsidTr="00F2078B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37" w:rsidRPr="00B6384B" w:rsidRDefault="00FF4A37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Course Category: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Professional Elective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37" w:rsidRPr="00B6384B" w:rsidRDefault="00FF4A37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Credits: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6384B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FF4A37" w:rsidRPr="00B6384B" w:rsidTr="00F2078B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37" w:rsidRPr="00B6384B" w:rsidRDefault="00FF4A37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Course Type: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6384B">
              <w:rPr>
                <w:rFonts w:ascii="Times New Roman" w:hAnsi="Times New Roman" w:cs="Times New Roman"/>
                <w:color w:val="auto"/>
              </w:rPr>
              <w:t>Theory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37" w:rsidRPr="00B6384B" w:rsidRDefault="00FF4A37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Lecture-Tutorial-Practical: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6384B">
              <w:rPr>
                <w:rFonts w:ascii="Times New Roman" w:hAnsi="Times New Roman" w:cs="Times New Roman"/>
                <w:color w:val="auto"/>
              </w:rPr>
              <w:t>3-0-0</w:t>
            </w:r>
          </w:p>
        </w:tc>
      </w:tr>
      <w:tr w:rsidR="00FF4A37" w:rsidRPr="00B6384B" w:rsidTr="00F2078B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37" w:rsidRPr="00B6384B" w:rsidRDefault="00FF4A37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Pre-requisite: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6384B">
              <w:rPr>
                <w:rFonts w:ascii="Times New Roman" w:hAnsi="Times New Roman" w:cs="Times New Roman"/>
                <w:color w:val="auto"/>
              </w:rPr>
              <w:t>Electric power systems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37" w:rsidRPr="00B6384B" w:rsidRDefault="00FF4A37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Sessional</w:t>
            </w:r>
            <w:proofErr w:type="spellEnd"/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Evaluation:</w:t>
            </w:r>
          </w:p>
          <w:p w:rsidR="00FF4A37" w:rsidRPr="00B6384B" w:rsidRDefault="00FF4A37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External Exam Evaluation:</w:t>
            </w:r>
          </w:p>
          <w:p w:rsidR="00FF4A37" w:rsidRPr="00B6384B" w:rsidRDefault="00FF4A37" w:rsidP="00F2078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Total Marks: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6384B">
              <w:rPr>
                <w:rFonts w:ascii="Times New Roman" w:hAnsi="Times New Roman" w:cs="Times New Roman"/>
                <w:color w:val="auto"/>
              </w:rPr>
              <w:t>40</w:t>
            </w: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B6384B">
              <w:rPr>
                <w:rFonts w:ascii="Times New Roman" w:hAnsi="Times New Roman" w:cs="Times New Roman"/>
                <w:color w:val="auto"/>
              </w:rPr>
              <w:t>60</w:t>
            </w: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B6384B"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</w:tbl>
    <w:p w:rsidR="00FF4A37" w:rsidRPr="00B6384B" w:rsidRDefault="00FF4A37" w:rsidP="00FF4A37">
      <w:pPr>
        <w:spacing w:after="0" w:line="240" w:lineRule="auto"/>
        <w:contextualSpacing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8"/>
        <w:gridCol w:w="766"/>
        <w:gridCol w:w="6292"/>
      </w:tblGrid>
      <w:tr w:rsidR="00FF4A37" w:rsidRPr="00B6384B" w:rsidTr="00F2078B">
        <w:trPr>
          <w:trHeight w:val="323"/>
        </w:trPr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4A37" w:rsidRPr="00B6384B" w:rsidRDefault="00FF4A37" w:rsidP="00F2078B">
            <w:pPr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Course Objectives: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37" w:rsidRPr="00B6384B" w:rsidRDefault="00FF4A37" w:rsidP="00F207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Students undergoing this course are expected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 xml:space="preserve"> to learn</w:t>
            </w:r>
            <w:r w:rsidRPr="00B638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:</w:t>
            </w:r>
          </w:p>
        </w:tc>
      </w:tr>
      <w:tr w:rsidR="00FF4A37" w:rsidRPr="00B6384B" w:rsidTr="00F2078B">
        <w:trPr>
          <w:trHeight w:val="2780"/>
        </w:trPr>
        <w:tc>
          <w:tcPr>
            <w:tcW w:w="2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A37" w:rsidRPr="00B6384B" w:rsidRDefault="00FF4A37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37" w:rsidRPr="00B6384B" w:rsidRDefault="00FF4A37" w:rsidP="00FF4A37">
            <w:pPr>
              <w:numPr>
                <w:ilvl w:val="0"/>
                <w:numId w:val="1"/>
              </w:numPr>
              <w:spacing w:after="0" w:line="240" w:lineRule="auto"/>
              <w:ind w:left="389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bout electrical system components.</w:t>
            </w:r>
          </w:p>
          <w:p w:rsidR="00FF4A37" w:rsidRPr="00B6384B" w:rsidRDefault="00FF4A37" w:rsidP="00FF4A37">
            <w:pPr>
              <w:numPr>
                <w:ilvl w:val="0"/>
                <w:numId w:val="1"/>
              </w:numPr>
              <w:spacing w:after="0" w:line="240" w:lineRule="auto"/>
              <w:ind w:left="389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 different types of residential and commercial wiring systems.</w:t>
            </w:r>
          </w:p>
          <w:p w:rsidR="00FF4A37" w:rsidRPr="00B6384B" w:rsidRDefault="00FF4A37" w:rsidP="00FF4A37">
            <w:pPr>
              <w:numPr>
                <w:ilvl w:val="0"/>
                <w:numId w:val="1"/>
              </w:numPr>
              <w:spacing w:after="0" w:line="240" w:lineRule="auto"/>
              <w:ind w:left="389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 concepts of refrigeration, air conditioning and heating of buildings.</w:t>
            </w:r>
          </w:p>
          <w:p w:rsidR="00FF4A37" w:rsidRPr="00B6384B" w:rsidRDefault="00FF4A37" w:rsidP="00FF4A37">
            <w:pPr>
              <w:numPr>
                <w:ilvl w:val="0"/>
                <w:numId w:val="1"/>
              </w:numPr>
              <w:spacing w:after="0" w:line="240" w:lineRule="auto"/>
              <w:ind w:left="389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bout the industrial loads, SLD cable and switchgear selection, KVAR calculations, types of compensation, PCC and MCC panels.</w:t>
            </w:r>
          </w:p>
          <w:p w:rsidR="00FF4A37" w:rsidRPr="00B6384B" w:rsidRDefault="00FF4A37" w:rsidP="00FF4A37">
            <w:pPr>
              <w:numPr>
                <w:ilvl w:val="0"/>
                <w:numId w:val="1"/>
              </w:numPr>
              <w:spacing w:after="0" w:line="240" w:lineRule="auto"/>
              <w:ind w:left="389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 DG, UPS systems, elevators, battery banks, sizing and selection.</w:t>
            </w:r>
          </w:p>
          <w:p w:rsidR="00FF4A37" w:rsidRPr="00B6384B" w:rsidRDefault="00FF4A37" w:rsidP="00FF4A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89"/>
              <w:contextualSpacing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T</w:t>
            </w: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he basics of PLC, control system design – SCADA system for distribution automation of   industrial electrical systems.</w:t>
            </w:r>
          </w:p>
        </w:tc>
      </w:tr>
      <w:tr w:rsidR="00FF4A37" w:rsidRPr="00B6384B" w:rsidTr="00F2078B"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Course Outcomes: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After completing the course the student will be able to:</w:t>
            </w:r>
          </w:p>
        </w:tc>
      </w:tr>
      <w:tr w:rsidR="00FF4A37" w:rsidRPr="00B6384B" w:rsidTr="00F2078B"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A37" w:rsidRPr="00B6384B" w:rsidRDefault="00FF4A37" w:rsidP="00F2078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CO1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37" w:rsidRPr="00B6384B" w:rsidRDefault="00FF4A37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Explain 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the electrical wiring system components and single line diagram</w:t>
            </w:r>
          </w:p>
        </w:tc>
      </w:tr>
      <w:tr w:rsidR="00FF4A37" w:rsidRPr="00B6384B" w:rsidTr="00F2078B"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A37" w:rsidRPr="00B6384B" w:rsidRDefault="00FF4A37" w:rsidP="00F2078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CO2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37" w:rsidRPr="00B6384B" w:rsidRDefault="00FF4A37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Understand the electrical wiring systems for residential and commercial consumers, sizing of wire and protection devices</w:t>
            </w:r>
          </w:p>
        </w:tc>
      </w:tr>
      <w:tr w:rsidR="00FF4A37" w:rsidRPr="00B6384B" w:rsidTr="00F2078B"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A37" w:rsidRPr="00B6384B" w:rsidRDefault="00FF4A37" w:rsidP="00F2078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CO3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37" w:rsidRPr="00B6384B" w:rsidRDefault="00FF4A37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Analyze the concepts of refrigeration, air conditioning and heating of buildings</w:t>
            </w:r>
          </w:p>
        </w:tc>
      </w:tr>
      <w:tr w:rsidR="00FF4A37" w:rsidRPr="00B6384B" w:rsidTr="00F2078B"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A37" w:rsidRPr="00B6384B" w:rsidRDefault="00FF4A37" w:rsidP="00F2078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CO4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Enumerate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various components of industrial electrical systems</w:t>
            </w:r>
          </w:p>
        </w:tc>
      </w:tr>
      <w:tr w:rsidR="00FF4A37" w:rsidRPr="00B6384B" w:rsidTr="00F2078B"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A37" w:rsidRPr="00B6384B" w:rsidRDefault="00FF4A37" w:rsidP="00F2078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CO5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37" w:rsidRPr="00B6384B" w:rsidRDefault="00FF4A37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Design 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and select the proper size of various electrical system components</w:t>
            </w:r>
          </w:p>
        </w:tc>
      </w:tr>
      <w:tr w:rsidR="00FF4A37" w:rsidRPr="00B6384B" w:rsidTr="00F2078B"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A37" w:rsidRPr="00B6384B" w:rsidRDefault="00FF4A37" w:rsidP="00F2078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CO6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Demonstrate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the role in automation and PLC based control system design</w:t>
            </w:r>
          </w:p>
        </w:tc>
      </w:tr>
      <w:tr w:rsidR="00FF4A37" w:rsidRPr="00B6384B" w:rsidTr="00F2078B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Course Content:</w:t>
            </w: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Course Content: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37" w:rsidRPr="00B6384B" w:rsidRDefault="00FF4A37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UNIT-I</w:t>
            </w:r>
          </w:p>
          <w:p w:rsidR="00FF4A37" w:rsidRPr="00B6384B" w:rsidRDefault="00FF4A37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"/>
                <w:szCs w:val="24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Electrical system components: 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LT system wiring components, selection of cables- wires- switches- distribution box- metering system- tariff structure- protection components-fuse-MCB- MCCB- ELCB-inverse current characteristics- symbols- single line diagram of a wiring system- contactor- isolator- relays- MPCB- electrical shock</w:t>
            </w: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gramStart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and</w:t>
            </w:r>
            <w:proofErr w:type="gramEnd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electrical safety practices.</w:t>
            </w:r>
            <w:bookmarkStart w:id="0" w:name="more"/>
            <w:bookmarkEnd w:id="0"/>
          </w:p>
          <w:p w:rsidR="00FF4A37" w:rsidRPr="00B6384B" w:rsidRDefault="00FF4A37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UNIT-II</w:t>
            </w:r>
          </w:p>
          <w:p w:rsidR="00FF4A37" w:rsidRPr="00B6384B" w:rsidRDefault="00FF4A37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"/>
                <w:szCs w:val="24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Residential and commercial electrical systems: 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Types of residential and commercial wiring systems- general rules and guidelines for installation- load calculation and sizing of wire- rating of main switch- distribution board and protection devices- </w:t>
            </w:r>
            <w:proofErr w:type="spellStart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earthing</w:t>
            </w:r>
            <w:proofErr w:type="spellEnd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system calculations- requirements of commercial installation-deciding lighting scheme and number of lamps-</w:t>
            </w:r>
            <w:proofErr w:type="spellStart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earthing</w:t>
            </w:r>
            <w:proofErr w:type="spellEnd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of commercial installation- selection and sizing of components.</w:t>
            </w:r>
          </w:p>
          <w:p w:rsidR="00FF4A37" w:rsidRPr="00B6384B" w:rsidRDefault="00FF4A37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UNIT-III</w:t>
            </w:r>
          </w:p>
          <w:p w:rsidR="00FF4A37" w:rsidRPr="00B6384B" w:rsidRDefault="00FF4A37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Refrigeration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Refrigeration cycle- different refrigeration systems- 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domestic refrigerator &amp; different types of water coolers- control of temperature- protection of motors- simple heat load and motor calculations.</w:t>
            </w:r>
          </w:p>
          <w:p w:rsidR="00FF4A37" w:rsidRPr="00B6384B" w:rsidRDefault="00FF4A37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Air-conditioning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Function of complete air conditioning system- types of air conditioning system- types of compressor motor- cool storage - estimation of tonnage capacity and motor power. </w:t>
            </w:r>
          </w:p>
          <w:p w:rsidR="00FF4A37" w:rsidRPr="00B6384B" w:rsidRDefault="00FF4A37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Heating of buildings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Types of heating equipment used for space heating, calculation of rating of electrical equipment.</w:t>
            </w:r>
          </w:p>
          <w:p w:rsidR="00FF4A37" w:rsidRPr="00B6384B" w:rsidRDefault="00FF4A37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UNIT- IV</w:t>
            </w:r>
          </w:p>
          <w:p w:rsidR="00FF4A37" w:rsidRPr="00B6384B" w:rsidRDefault="00FF4A37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Industrial electrical systems I: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HT connection- industrial substation- transformer selection- industrial loads- motors- starting of motors-SLD- cable and switchgear selection- lightning protection-, </w:t>
            </w:r>
            <w:proofErr w:type="spellStart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earthing</w:t>
            </w:r>
            <w:proofErr w:type="spellEnd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design- power factor correction- </w:t>
            </w:r>
            <w:proofErr w:type="spellStart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kVAR</w:t>
            </w:r>
            <w:proofErr w:type="spellEnd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calculations- type of compensation- Introduction to PCC- MCC panels- specifications of LT breakers- MCB and other LT panel components.</w:t>
            </w:r>
          </w:p>
          <w:p w:rsidR="00FF4A37" w:rsidRPr="00B6384B" w:rsidRDefault="00FF4A37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UNIT-V</w:t>
            </w:r>
          </w:p>
          <w:p w:rsidR="00FF4A37" w:rsidRPr="00B6384B" w:rsidRDefault="00FF4A37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Industrial electrical systems II: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DG systems- UPS systems- electrical systems for the elevators- battery banks- sizing the DG- UPS and battery banks- selection of UPS and battery banks.</w:t>
            </w:r>
          </w:p>
          <w:p w:rsidR="00FF4A37" w:rsidRPr="00B6384B" w:rsidRDefault="00FF4A37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UNIT-VI</w:t>
            </w:r>
          </w:p>
          <w:p w:rsidR="00FF4A37" w:rsidRPr="00B6384B" w:rsidRDefault="00FF4A37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Industrial electrical system automation: </w:t>
            </w: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Study of basic PLC- role in automation- advantages of process automation- PLC based control system design- panel metering and introduction to SCADA system for distribution automation.</w:t>
            </w:r>
          </w:p>
        </w:tc>
      </w:tr>
      <w:tr w:rsidR="00FF4A37" w:rsidRPr="00B6384B" w:rsidTr="00F2078B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37" w:rsidRPr="00B6384B" w:rsidRDefault="00FF4A37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Text books</w:t>
            </w:r>
          </w:p>
          <w:p w:rsidR="00FF4A37" w:rsidRPr="00B6384B" w:rsidRDefault="00FF4A37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&amp;</w:t>
            </w:r>
          </w:p>
          <w:p w:rsidR="00FF4A37" w:rsidRPr="00B6384B" w:rsidRDefault="00FF4A37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Reference books: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37" w:rsidRPr="00B6384B" w:rsidRDefault="00FF4A37" w:rsidP="00F2078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Text books:</w:t>
            </w:r>
          </w:p>
          <w:p w:rsidR="00FF4A37" w:rsidRPr="00B6384B" w:rsidRDefault="00FF4A37" w:rsidP="00F2078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1. “Electrical wiring, estimating &amp;costing”, by S. L.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Uppal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and G.C.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Grag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Khanna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publishers, 2008.</w:t>
            </w:r>
          </w:p>
          <w:p w:rsidR="00FF4A37" w:rsidRPr="00B6384B" w:rsidRDefault="00FF4A37" w:rsidP="00F2078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2. “Electrical design, estimating &amp;costing”, by K.B.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Raina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New Age </w:t>
            </w:r>
          </w:p>
          <w:p w:rsidR="00FF4A37" w:rsidRPr="00B6384B" w:rsidRDefault="00FF4A37" w:rsidP="00F2078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International, 2007.</w:t>
            </w:r>
          </w:p>
          <w:p w:rsidR="00FF4A37" w:rsidRPr="00B6384B" w:rsidRDefault="00FF4A37" w:rsidP="00F2078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3. “Electrical estimating and costing”, by S. Singh and R. D. Singh, </w:t>
            </w:r>
            <w:proofErr w:type="spellStart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>DhanpatRai</w:t>
            </w:r>
            <w:proofErr w:type="spellEnd"/>
            <w:r w:rsidRPr="00B6384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and Co., 1997.</w:t>
            </w: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Reference books:</w:t>
            </w:r>
          </w:p>
          <w:p w:rsidR="00FF4A37" w:rsidRPr="00B6384B" w:rsidRDefault="00FF4A37" w:rsidP="00F207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“Residential commercial and industrial systems”, by H. Joshi, McGraw Hill Education, 2008.</w:t>
            </w:r>
          </w:p>
          <w:p w:rsidR="00FF4A37" w:rsidRPr="00B6384B" w:rsidRDefault="00FF4A37" w:rsidP="00F207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2.“</w:t>
            </w:r>
            <w:proofErr w:type="gramEnd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Course in electric power”, by </w:t>
            </w:r>
            <w:proofErr w:type="spellStart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M.L.Soni</w:t>
            </w:r>
            <w:proofErr w:type="spellEnd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P.V. Gupta, </w:t>
            </w:r>
            <w:proofErr w:type="spellStart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U.S.Bhatnagar</w:t>
            </w:r>
            <w:proofErr w:type="spellEnd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DhanapatRai</w:t>
            </w:r>
            <w:proofErr w:type="spellEnd"/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&amp; sons publication.</w:t>
            </w:r>
          </w:p>
        </w:tc>
      </w:tr>
      <w:tr w:rsidR="00FF4A37" w:rsidRPr="00B6384B" w:rsidTr="00F2078B"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A37" w:rsidRPr="00B6384B" w:rsidRDefault="00FF4A37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FF4A37" w:rsidRPr="00B6384B" w:rsidRDefault="00FF4A37" w:rsidP="00F207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e-Resources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5" w:history="1">
              <w:r w:rsidRPr="00B6384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http://nptel.ac.in/courses</w:t>
              </w:r>
            </w:hyperlink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http://iete-elan.ac.in</w:t>
            </w:r>
          </w:p>
          <w:p w:rsidR="00FF4A37" w:rsidRPr="00B6384B" w:rsidRDefault="00FF4A37" w:rsidP="00F207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638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http://freevideolectures.com/university/iitm</w:t>
            </w:r>
          </w:p>
        </w:tc>
      </w:tr>
    </w:tbl>
    <w:p w:rsidR="00FF4A37" w:rsidRPr="00B6384B" w:rsidRDefault="00FF4A37" w:rsidP="00FF4A37">
      <w:pPr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E4419D" w:rsidRDefault="00FF4A37"/>
    <w:sectPr w:rsidR="00E4419D" w:rsidSect="00393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4BE"/>
    <w:multiLevelType w:val="hybridMultilevel"/>
    <w:tmpl w:val="8D2C4E9C"/>
    <w:lvl w:ilvl="0" w:tplc="305A5AD6">
      <w:start w:val="1"/>
      <w:numFmt w:val="decimal"/>
      <w:lvlText w:val="%1."/>
      <w:lvlJc w:val="left"/>
      <w:pPr>
        <w:ind w:left="394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114" w:hanging="360"/>
      </w:pPr>
    </w:lvl>
    <w:lvl w:ilvl="2" w:tplc="4009001B" w:tentative="1">
      <w:start w:val="1"/>
      <w:numFmt w:val="lowerRoman"/>
      <w:lvlText w:val="%3."/>
      <w:lvlJc w:val="right"/>
      <w:pPr>
        <w:ind w:left="1834" w:hanging="180"/>
      </w:pPr>
    </w:lvl>
    <w:lvl w:ilvl="3" w:tplc="4009000F" w:tentative="1">
      <w:start w:val="1"/>
      <w:numFmt w:val="decimal"/>
      <w:lvlText w:val="%4."/>
      <w:lvlJc w:val="left"/>
      <w:pPr>
        <w:ind w:left="2554" w:hanging="360"/>
      </w:pPr>
    </w:lvl>
    <w:lvl w:ilvl="4" w:tplc="40090019" w:tentative="1">
      <w:start w:val="1"/>
      <w:numFmt w:val="lowerLetter"/>
      <w:lvlText w:val="%5."/>
      <w:lvlJc w:val="left"/>
      <w:pPr>
        <w:ind w:left="3274" w:hanging="360"/>
      </w:pPr>
    </w:lvl>
    <w:lvl w:ilvl="5" w:tplc="4009001B" w:tentative="1">
      <w:start w:val="1"/>
      <w:numFmt w:val="lowerRoman"/>
      <w:lvlText w:val="%6."/>
      <w:lvlJc w:val="right"/>
      <w:pPr>
        <w:ind w:left="3994" w:hanging="180"/>
      </w:pPr>
    </w:lvl>
    <w:lvl w:ilvl="6" w:tplc="4009000F" w:tentative="1">
      <w:start w:val="1"/>
      <w:numFmt w:val="decimal"/>
      <w:lvlText w:val="%7."/>
      <w:lvlJc w:val="left"/>
      <w:pPr>
        <w:ind w:left="4714" w:hanging="360"/>
      </w:pPr>
    </w:lvl>
    <w:lvl w:ilvl="7" w:tplc="40090019" w:tentative="1">
      <w:start w:val="1"/>
      <w:numFmt w:val="lowerLetter"/>
      <w:lvlText w:val="%8."/>
      <w:lvlJc w:val="left"/>
      <w:pPr>
        <w:ind w:left="5434" w:hanging="360"/>
      </w:pPr>
    </w:lvl>
    <w:lvl w:ilvl="8" w:tplc="40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F4A37"/>
    <w:rsid w:val="00393E8B"/>
    <w:rsid w:val="00631B27"/>
    <w:rsid w:val="006B4255"/>
    <w:rsid w:val="00FF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A37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FF4A37"/>
    <w:pPr>
      <w:ind w:left="720"/>
    </w:pPr>
    <w:rPr>
      <w:rFonts w:ascii="Calibri" w:eastAsia="Calibri" w:hAnsi="Calibri" w:cs="Times New Roman"/>
      <w:color w:val="000000"/>
      <w:u w:color="000000"/>
      <w:lang w:val="en-US" w:eastAsia="en-IN"/>
    </w:rPr>
  </w:style>
  <w:style w:type="character" w:customStyle="1" w:styleId="ListParagraphChar">
    <w:name w:val="List Paragraph Char"/>
    <w:link w:val="ListParagraph"/>
    <w:uiPriority w:val="34"/>
    <w:rsid w:val="00FF4A37"/>
    <w:rPr>
      <w:rFonts w:ascii="Calibri" w:eastAsia="Calibri" w:hAnsi="Calibri" w:cs="Times New Roman"/>
      <w:color w:val="000000"/>
      <w:u w:color="000000"/>
      <w:lang w:val="en-US" w:eastAsia="en-IN"/>
    </w:rPr>
  </w:style>
  <w:style w:type="character" w:styleId="Hyperlink">
    <w:name w:val="Hyperlink"/>
    <w:uiPriority w:val="99"/>
    <w:rsid w:val="00FF4A37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ptel.ac.in/cour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2021-10-30T09:29:00Z</dcterms:created>
  <dcterms:modified xsi:type="dcterms:W3CDTF">2021-10-30T09:29:00Z</dcterms:modified>
</cp:coreProperties>
</file>